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312"/>
        <w:gridCol w:w="3312"/>
        <w:gridCol w:w="3312"/>
      </w:tblGrid>
      <w:tr w:rsidR="00DE381A">
        <w:trPr>
          <w:trHeight w:val="566"/>
        </w:trPr>
        <w:tc>
          <w:tcPr>
            <w:tcW w:w="3540" w:type="dxa"/>
            <w:vMerge w:val="restart"/>
          </w:tcPr>
          <w:p w:rsidR="00DE381A" w:rsidRDefault="00DE381A">
            <w:pPr>
              <w:spacing w:line="120" w:lineRule="exact"/>
            </w:pPr>
          </w:p>
          <w:p w:rsidR="00DE381A" w:rsidRDefault="00F662B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12620" cy="39179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81A" w:rsidRDefault="00DE381A">
            <w:pPr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  <w:vMerge w:val="restart"/>
          </w:tcPr>
          <w:p w:rsidR="00DE381A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Default="00DE381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Pr="00A6232A" w:rsidRDefault="00F018B1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HOSPITAL</w:t>
            </w:r>
          </w:p>
          <w:p w:rsidR="00DE381A" w:rsidRDefault="00DE381A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654B74" w:rsidRDefault="00654B74" w:rsidP="00654B74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GUIDELINES OF PRACTICE</w:t>
            </w:r>
          </w:p>
        </w:tc>
        <w:tc>
          <w:tcPr>
            <w:tcW w:w="3540" w:type="dxa"/>
          </w:tcPr>
          <w:p w:rsidR="00DE381A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DE381A" w:rsidRDefault="00AC4222" w:rsidP="00DE381A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Number:</w:t>
            </w:r>
            <w:r w:rsidR="0093165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4E0C2E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164087">
              <w:rPr>
                <w:rFonts w:ascii="Arial" w:hAnsi="Arial" w:cs="Arial"/>
                <w:b/>
                <w:bCs/>
                <w:szCs w:val="20"/>
              </w:rPr>
              <w:t>430.01</w:t>
            </w:r>
          </w:p>
          <w:p w:rsidR="00D65164" w:rsidRDefault="00D65164" w:rsidP="0073264E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81A">
        <w:trPr>
          <w:trHeight w:val="565"/>
        </w:trPr>
        <w:tc>
          <w:tcPr>
            <w:tcW w:w="3540" w:type="dxa"/>
            <w:vMerge/>
          </w:tcPr>
          <w:p w:rsidR="00DE381A" w:rsidRDefault="00DE381A">
            <w:pPr>
              <w:spacing w:line="120" w:lineRule="exact"/>
            </w:pPr>
          </w:p>
        </w:tc>
        <w:tc>
          <w:tcPr>
            <w:tcW w:w="3540" w:type="dxa"/>
            <w:vMerge/>
          </w:tcPr>
          <w:p w:rsidR="00DE381A" w:rsidRDefault="00DE381A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540" w:type="dxa"/>
          </w:tcPr>
          <w:p w:rsidR="00DE381A" w:rsidRDefault="00AC4222" w:rsidP="00DE381A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Page </w:t>
            </w:r>
            <w:r w:rsidR="00164087">
              <w:rPr>
                <w:rFonts w:ascii="Arial" w:hAnsi="Arial" w:cs="Arial"/>
                <w:b/>
                <w:bCs/>
                <w:szCs w:val="20"/>
              </w:rPr>
              <w:t xml:space="preserve"> 1 of 1</w:t>
            </w:r>
          </w:p>
          <w:p w:rsidR="00DE381A" w:rsidRDefault="00DE381A" w:rsidP="00DE381A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:rsidR="00B97369" w:rsidRDefault="00B97369">
      <w:pPr>
        <w:rPr>
          <w:rFonts w:ascii="Arial" w:hAnsi="Arial" w:cs="Arial"/>
          <w:b/>
          <w:bCs/>
          <w:szCs w:val="20"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936"/>
      </w:tblGrid>
      <w:tr w:rsidR="00B97369">
        <w:tc>
          <w:tcPr>
            <w:tcW w:w="10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7369" w:rsidRDefault="00B97369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B97369" w:rsidRDefault="00164087">
            <w:pPr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FACILITY SIGNAGE/PUBLICATIONS</w:t>
            </w:r>
          </w:p>
        </w:tc>
      </w:tr>
    </w:tbl>
    <w:p w:rsidR="00DE381A" w:rsidRPr="00DE381A" w:rsidRDefault="00DE381A" w:rsidP="00DE381A">
      <w:pPr>
        <w:outlineLvl w:val="0"/>
        <w:rPr>
          <w:rFonts w:ascii="Arial" w:hAnsi="Arial" w:cs="Arial"/>
          <w:szCs w:val="20"/>
        </w:rPr>
      </w:pPr>
    </w:p>
    <w:p w:rsidR="00143C76" w:rsidRDefault="00143C76" w:rsidP="00143C76">
      <w:pPr>
        <w:jc w:val="both"/>
        <w:rPr>
          <w:rFonts w:ascii="Arial" w:hAnsi="Arial" w:cs="Arial"/>
          <w:szCs w:val="20"/>
        </w:rPr>
      </w:pPr>
    </w:p>
    <w:p w:rsidR="00143C76" w:rsidRPr="00143C76" w:rsidRDefault="00143C76" w:rsidP="00143C76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POLICY</w:t>
      </w:r>
    </w:p>
    <w:p w:rsidR="00143C76" w:rsidRDefault="00143C76" w:rsidP="00164087">
      <w:pPr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 xml:space="preserve">Verde Valley Medical Center (VVMC) will manage facility signage in an organized, cost-efficient and professional manner in order to maintain the professional presentation of VVMC facilities for all </w:t>
      </w:r>
      <w:r>
        <w:rPr>
          <w:rFonts w:ascii="Arial" w:hAnsi="Arial" w:cs="Arial"/>
          <w:szCs w:val="20"/>
        </w:rPr>
        <w:t xml:space="preserve">VVMC customers and patients. </w:t>
      </w:r>
    </w:p>
    <w:p w:rsidR="00143C76" w:rsidRPr="00C64207" w:rsidRDefault="00143C76" w:rsidP="00164087">
      <w:pPr>
        <w:jc w:val="both"/>
        <w:rPr>
          <w:rFonts w:ascii="Arial" w:hAnsi="Arial" w:cs="Arial"/>
          <w:szCs w:val="20"/>
        </w:rPr>
      </w:pPr>
    </w:p>
    <w:p w:rsidR="00143C76" w:rsidRPr="00C64207" w:rsidRDefault="00143C76" w:rsidP="0016408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PROCEDURE</w:t>
      </w:r>
    </w:p>
    <w:p w:rsidR="00143C76" w:rsidRPr="00C64207" w:rsidRDefault="00143C76" w:rsidP="00164087">
      <w:pPr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>All authorized requests for facility signage projects shall comply with the following procedure:</w:t>
      </w:r>
    </w:p>
    <w:p w:rsidR="00143C76" w:rsidRPr="00C64207" w:rsidRDefault="00143C76" w:rsidP="00164087">
      <w:pPr>
        <w:jc w:val="both"/>
        <w:rPr>
          <w:rFonts w:ascii="Arial" w:hAnsi="Arial" w:cs="Arial"/>
          <w:szCs w:val="20"/>
        </w:rPr>
      </w:pPr>
    </w:p>
    <w:p w:rsidR="00143C76" w:rsidRDefault="00143C76" w:rsidP="00164087">
      <w:pPr>
        <w:numPr>
          <w:ilvl w:val="0"/>
          <w:numId w:val="36"/>
        </w:num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>All proposed signage will meet facility specifications including:</w:t>
      </w:r>
    </w:p>
    <w:p w:rsidR="00143C76" w:rsidRDefault="00143C76" w:rsidP="00164087">
      <w:pPr>
        <w:numPr>
          <w:ilvl w:val="1"/>
          <w:numId w:val="36"/>
        </w:num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>Approval by the Plant Operati</w:t>
      </w:r>
      <w:r>
        <w:rPr>
          <w:rFonts w:ascii="Arial" w:hAnsi="Arial" w:cs="Arial"/>
          <w:szCs w:val="20"/>
        </w:rPr>
        <w:t>ons</w:t>
      </w:r>
      <w:r w:rsidR="002D211A">
        <w:rPr>
          <w:rFonts w:ascii="Arial" w:hAnsi="Arial" w:cs="Arial"/>
          <w:szCs w:val="20"/>
        </w:rPr>
        <w:t xml:space="preserve"> Manager</w:t>
      </w:r>
      <w:r w:rsidR="00031540">
        <w:rPr>
          <w:rFonts w:ascii="Arial" w:hAnsi="Arial" w:cs="Arial"/>
          <w:szCs w:val="20"/>
        </w:rPr>
        <w:t xml:space="preserve"> or</w:t>
      </w:r>
      <w:r w:rsidR="00AC46FD">
        <w:rPr>
          <w:rFonts w:ascii="Arial" w:hAnsi="Arial" w:cs="Arial"/>
          <w:szCs w:val="20"/>
        </w:rPr>
        <w:t xml:space="preserve"> </w:t>
      </w:r>
      <w:r w:rsidR="002D211A">
        <w:rPr>
          <w:rFonts w:ascii="Arial" w:hAnsi="Arial" w:cs="Arial"/>
          <w:szCs w:val="20"/>
        </w:rPr>
        <w:t xml:space="preserve">Department Director </w:t>
      </w:r>
      <w:r w:rsidR="00031540">
        <w:rPr>
          <w:rFonts w:ascii="Arial" w:hAnsi="Arial" w:cs="Arial"/>
          <w:szCs w:val="20"/>
        </w:rPr>
        <w:t xml:space="preserve">or </w:t>
      </w:r>
      <w:r w:rsidR="002D211A">
        <w:rPr>
          <w:rFonts w:ascii="Arial" w:hAnsi="Arial" w:cs="Arial"/>
          <w:szCs w:val="20"/>
        </w:rPr>
        <w:t>Public Affairs Director as needed.</w:t>
      </w:r>
      <w:r>
        <w:rPr>
          <w:rFonts w:ascii="Arial" w:hAnsi="Arial" w:cs="Arial"/>
          <w:szCs w:val="20"/>
        </w:rPr>
        <w:t xml:space="preserve"> </w:t>
      </w:r>
    </w:p>
    <w:p w:rsidR="000E2A48" w:rsidRDefault="000E2A48" w:rsidP="000E2A48">
      <w:pPr>
        <w:tabs>
          <w:tab w:val="left" w:pos="540"/>
        </w:tabs>
        <w:ind w:left="1260"/>
        <w:jc w:val="both"/>
        <w:rPr>
          <w:rFonts w:ascii="Arial" w:hAnsi="Arial" w:cs="Arial"/>
          <w:szCs w:val="20"/>
        </w:rPr>
      </w:pPr>
    </w:p>
    <w:p w:rsidR="00143C76" w:rsidRDefault="00143C76" w:rsidP="00164087">
      <w:pPr>
        <w:numPr>
          <w:ilvl w:val="1"/>
          <w:numId w:val="36"/>
        </w:num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 xml:space="preserve">All signs will meet color, composition, lettering and size specifications.   </w:t>
      </w:r>
    </w:p>
    <w:p w:rsidR="000E2A48" w:rsidRDefault="000E2A48" w:rsidP="000E2A48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143C76" w:rsidRDefault="00143C76" w:rsidP="00164087">
      <w:pPr>
        <w:numPr>
          <w:ilvl w:val="1"/>
          <w:numId w:val="36"/>
        </w:num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>Paper signs will not be allowed.</w:t>
      </w:r>
    </w:p>
    <w:p w:rsidR="00143C76" w:rsidRDefault="00143C76" w:rsidP="00164087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143C76" w:rsidRPr="00C64207" w:rsidRDefault="00143C76" w:rsidP="00164087">
      <w:pPr>
        <w:numPr>
          <w:ilvl w:val="0"/>
          <w:numId w:val="36"/>
        </w:num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C64207">
        <w:rPr>
          <w:rFonts w:ascii="Arial" w:hAnsi="Arial" w:cs="Arial"/>
          <w:szCs w:val="20"/>
        </w:rPr>
        <w:t>This policy does not apply to space leased by VVMC to third parties.</w:t>
      </w:r>
    </w:p>
    <w:p w:rsidR="00143C76" w:rsidRPr="00164087" w:rsidRDefault="00143C76" w:rsidP="00143C76">
      <w:pPr>
        <w:rPr>
          <w:rFonts w:ascii="Arial" w:hAnsi="Arial" w:cs="Arial"/>
          <w:szCs w:val="20"/>
        </w:rPr>
      </w:pPr>
    </w:p>
    <w:p w:rsidR="00143C76" w:rsidRPr="00164087" w:rsidRDefault="00143C76" w:rsidP="00143C76">
      <w:pPr>
        <w:rPr>
          <w:rFonts w:ascii="Arial" w:hAnsi="Arial" w:cs="Arial"/>
          <w:szCs w:val="20"/>
        </w:rPr>
      </w:pPr>
    </w:p>
    <w:p w:rsidR="00143C76" w:rsidRPr="00164087" w:rsidRDefault="00143C76" w:rsidP="00143C76">
      <w:pPr>
        <w:rPr>
          <w:rFonts w:ascii="Arial" w:hAnsi="Arial" w:cs="Arial"/>
          <w:szCs w:val="20"/>
        </w:rPr>
      </w:pPr>
    </w:p>
    <w:p w:rsidR="00143C76" w:rsidRPr="00164087" w:rsidRDefault="00143C76" w:rsidP="00143C76">
      <w:pPr>
        <w:rPr>
          <w:rFonts w:ascii="Arial" w:hAnsi="Arial" w:cs="Arial"/>
          <w:szCs w:val="20"/>
        </w:rPr>
      </w:pPr>
    </w:p>
    <w:p w:rsidR="00931655" w:rsidRPr="00164087" w:rsidRDefault="00931655" w:rsidP="00931655">
      <w:pPr>
        <w:rPr>
          <w:rFonts w:ascii="Arial" w:hAnsi="Arial" w:cs="Arial"/>
          <w:bCs/>
          <w:szCs w:val="20"/>
        </w:rPr>
      </w:pPr>
    </w:p>
    <w:p w:rsidR="00143C76" w:rsidRPr="00164087" w:rsidRDefault="00143C76" w:rsidP="00931655">
      <w:pPr>
        <w:rPr>
          <w:rFonts w:ascii="Arial" w:hAnsi="Arial" w:cs="Arial"/>
          <w:bCs/>
          <w:szCs w:val="20"/>
        </w:rPr>
      </w:pPr>
    </w:p>
    <w:p w:rsidR="00F018B1" w:rsidRDefault="00F018B1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Default="00164087" w:rsidP="00CE5813">
      <w:pPr>
        <w:rPr>
          <w:rFonts w:ascii="Arial" w:hAnsi="Arial" w:cs="Arial"/>
          <w:bCs/>
          <w:szCs w:val="20"/>
        </w:rPr>
      </w:pPr>
    </w:p>
    <w:p w:rsidR="00164087" w:rsidRPr="00164087" w:rsidRDefault="00164087" w:rsidP="00CE5813">
      <w:pPr>
        <w:rPr>
          <w:rFonts w:ascii="Arial" w:hAnsi="Arial" w:cs="Arial"/>
          <w:bCs/>
          <w:szCs w:val="20"/>
        </w:rPr>
      </w:pPr>
    </w:p>
    <w:p w:rsidR="00F018B1" w:rsidRPr="00164087" w:rsidRDefault="00F018B1" w:rsidP="002C2E4C">
      <w:pPr>
        <w:rPr>
          <w:rFonts w:ascii="Arial" w:hAnsi="Arial" w:cs="Arial"/>
          <w:bCs/>
        </w:rPr>
      </w:pPr>
    </w:p>
    <w:p w:rsidR="002C2E4C" w:rsidRPr="007E098B" w:rsidRDefault="00F018B1" w:rsidP="008764F1">
      <w:pPr>
        <w:rPr>
          <w:rFonts w:ascii="Arial" w:hAnsi="Arial" w:cs="Arial"/>
          <w:b/>
          <w:bCs/>
        </w:rPr>
      </w:pPr>
      <w:r w:rsidRPr="007E098B">
        <w:rPr>
          <w:rFonts w:ascii="Arial" w:hAnsi="Arial" w:cs="Arial"/>
          <w:b/>
          <w:bCs/>
        </w:rPr>
        <w:t>REFERENCES:</w:t>
      </w:r>
      <w:r w:rsidRPr="007E098B">
        <w:rPr>
          <w:rFonts w:ascii="Arial" w:hAnsi="Arial" w:cs="Arial"/>
          <w:bCs/>
        </w:rPr>
        <w:t xml:space="preserve">  </w:t>
      </w:r>
      <w:r w:rsidR="00156169">
        <w:rPr>
          <w:rFonts w:ascii="Arial" w:hAnsi="Arial" w:cs="Arial"/>
          <w:bCs/>
        </w:rPr>
        <w:t xml:space="preserve">HOSP 900.10 </w:t>
      </w:r>
      <w:proofErr w:type="gramStart"/>
      <w:r w:rsidR="00156169">
        <w:rPr>
          <w:rFonts w:ascii="Arial" w:hAnsi="Arial" w:cs="Arial"/>
          <w:bCs/>
        </w:rPr>
        <w:t>Control</w:t>
      </w:r>
      <w:proofErr w:type="gramEnd"/>
      <w:r w:rsidR="00156169">
        <w:rPr>
          <w:rFonts w:ascii="Arial" w:hAnsi="Arial" w:cs="Arial"/>
          <w:bCs/>
        </w:rPr>
        <w:t xml:space="preserve"> of Records</w:t>
      </w:r>
    </w:p>
    <w:p w:rsidR="00335F27" w:rsidRPr="007E098B" w:rsidRDefault="00183D62" w:rsidP="008764F1">
      <w:pPr>
        <w:rPr>
          <w:rFonts w:ascii="Arial" w:hAnsi="Arial" w:cs="Arial"/>
          <w:b/>
          <w:bCs/>
        </w:rPr>
      </w:pPr>
      <w:r w:rsidRPr="007E098B">
        <w:rPr>
          <w:rFonts w:ascii="Arial" w:hAnsi="Arial" w:cs="Arial"/>
          <w:bCs/>
        </w:rPr>
        <w:t xml:space="preserve"> </w:t>
      </w:r>
    </w:p>
    <w:p w:rsidR="008764F1" w:rsidRDefault="008764F1" w:rsidP="008764F1">
      <w:pPr>
        <w:rPr>
          <w:rFonts w:ascii="Arial" w:hAnsi="Arial" w:cs="Arial"/>
          <w:i/>
          <w:iCs/>
        </w:rPr>
      </w:pPr>
      <w:r w:rsidRPr="007E098B">
        <w:rPr>
          <w:rFonts w:ascii="Arial" w:hAnsi="Arial" w:cs="Arial"/>
          <w:b/>
          <w:bCs/>
        </w:rPr>
        <w:t xml:space="preserve">ATTACHMENTS:  </w:t>
      </w:r>
      <w:r w:rsidR="000E75AB" w:rsidRPr="007E098B">
        <w:rPr>
          <w:rFonts w:ascii="Arial" w:hAnsi="Arial" w:cs="Arial"/>
          <w:bCs/>
        </w:rPr>
        <w:t>N</w:t>
      </w:r>
      <w:r w:rsidR="000E75AB">
        <w:rPr>
          <w:rFonts w:ascii="Arial" w:hAnsi="Arial" w:cs="Arial"/>
          <w:bCs/>
        </w:rPr>
        <w:t>/A</w:t>
      </w:r>
    </w:p>
    <w:p w:rsidR="009470C1" w:rsidRDefault="009470C1" w:rsidP="009470C1">
      <w:pPr>
        <w:rPr>
          <w:rFonts w:ascii="Arial" w:hAnsi="Arial" w:cs="Arial"/>
        </w:rPr>
      </w:pPr>
    </w:p>
    <w:tbl>
      <w:tblPr>
        <w:tblW w:w="9936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050"/>
        <w:gridCol w:w="2970"/>
        <w:gridCol w:w="2916"/>
      </w:tblGrid>
      <w:tr w:rsidR="009470C1"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Prepared by/Title/Date:</w:t>
            </w:r>
          </w:p>
          <w:p w:rsidR="009470C1" w:rsidRPr="002C2E4C" w:rsidRDefault="004E0C2E" w:rsidP="009470C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0E2A48">
              <w:rPr>
                <w:rFonts w:ascii="Arial" w:hAnsi="Arial" w:cs="Arial"/>
                <w:bCs/>
              </w:rPr>
              <w:t>Rick Peterson</w:t>
            </w:r>
            <w:r w:rsidR="00C61975">
              <w:rPr>
                <w:rFonts w:ascii="Arial" w:hAnsi="Arial" w:cs="Arial"/>
                <w:bCs/>
              </w:rPr>
              <w:t>, VP Support Services</w:t>
            </w:r>
            <w:r w:rsidR="002D211A">
              <w:rPr>
                <w:rFonts w:ascii="Arial" w:hAnsi="Arial" w:cs="Arial"/>
                <w:bCs/>
              </w:rPr>
              <w:t>,8/13</w:t>
            </w:r>
          </w:p>
          <w:p w:rsidR="009470C1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9470C1" w:rsidRDefault="009470C1" w:rsidP="009470C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Approved by/Title/Date:</w:t>
            </w:r>
          </w:p>
          <w:p w:rsidR="009470C1" w:rsidRDefault="009470C1" w:rsidP="009470C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F018B1" w:rsidRDefault="00F018B1" w:rsidP="005F2CD5">
            <w:pPr>
              <w:rPr>
                <w:rFonts w:ascii="Arial" w:hAnsi="Arial" w:cs="Arial"/>
              </w:rPr>
            </w:pPr>
          </w:p>
          <w:p w:rsidR="00F0007D" w:rsidRPr="005F2CD5" w:rsidRDefault="002D211A" w:rsidP="005F2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S. Dember, Interim President/CEO, 8/13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Pr="00F0007D" w:rsidRDefault="009470C1" w:rsidP="009470C1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 w:rsidRPr="00F0007D">
              <w:rPr>
                <w:rFonts w:ascii="Arial" w:hAnsi="Arial" w:cs="Arial"/>
                <w:b/>
                <w:bCs/>
                <w:u w:val="single"/>
              </w:rPr>
              <w:t>Committee Approval/Date:</w:t>
            </w:r>
            <w:r w:rsidR="002C2E4C" w:rsidRPr="00F0007D">
              <w:rPr>
                <w:rFonts w:ascii="Arial" w:hAnsi="Arial" w:cs="Arial"/>
                <w:b/>
                <w:bCs/>
                <w:u w:val="single"/>
              </w:rPr>
              <w:t xml:space="preserve">  </w:t>
            </w:r>
          </w:p>
          <w:p w:rsidR="00F018B1" w:rsidRDefault="00F018B1" w:rsidP="009470C1">
            <w:pPr>
              <w:spacing w:after="5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Policy &amp; Procedure: </w:t>
            </w:r>
            <w:r w:rsidR="004E0C2E">
              <w:rPr>
                <w:rFonts w:ascii="Arial" w:hAnsi="Arial" w:cs="Arial"/>
                <w:bCs/>
              </w:rPr>
              <w:t xml:space="preserve"> </w:t>
            </w:r>
            <w:smartTag w:uri="urn:schemas-microsoft-com:office:smarttags" w:element="date">
              <w:smartTagPr>
                <w:attr w:name="Year" w:val="2007"/>
                <w:attr w:name="Day" w:val="21"/>
                <w:attr w:name="Month" w:val="9"/>
              </w:smartTagPr>
              <w:r w:rsidR="000E2A48">
                <w:rPr>
                  <w:rFonts w:ascii="Arial" w:hAnsi="Arial" w:cs="Arial"/>
                  <w:bCs/>
                </w:rPr>
                <w:t>9/21/07</w:t>
              </w:r>
            </w:smartTag>
            <w:r w:rsidR="00F65D9A">
              <w:rPr>
                <w:rFonts w:ascii="Arial" w:hAnsi="Arial" w:cs="Arial"/>
                <w:bCs/>
              </w:rPr>
              <w:t>, 11/6/07</w:t>
            </w:r>
          </w:p>
          <w:p w:rsidR="00F0007D" w:rsidRPr="00F018B1" w:rsidRDefault="00F0007D" w:rsidP="009470C1">
            <w:pPr>
              <w:spacing w:after="5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GOP: 9/21/10</w:t>
            </w:r>
            <w:r w:rsidR="002D211A">
              <w:rPr>
                <w:rFonts w:ascii="Arial" w:hAnsi="Arial" w:cs="Arial"/>
                <w:bCs/>
              </w:rPr>
              <w:t>, 8/20/13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70C1" w:rsidRDefault="009470C1" w:rsidP="009470C1">
            <w:pPr>
              <w:spacing w:line="120" w:lineRule="exact"/>
              <w:rPr>
                <w:rFonts w:ascii="Arial" w:hAnsi="Arial" w:cs="Arial"/>
              </w:rPr>
            </w:pPr>
          </w:p>
          <w:p w:rsidR="009470C1" w:rsidRDefault="009470C1" w:rsidP="009470C1">
            <w:pPr>
              <w:spacing w:after="58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Dates Reviewed/Revised:</w:t>
            </w:r>
          </w:p>
          <w:p w:rsidR="002C2E4C" w:rsidRPr="002C2E4C" w:rsidRDefault="004E0C2E" w:rsidP="009470C1">
            <w:pPr>
              <w:spacing w:after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5D9A">
              <w:rPr>
                <w:rFonts w:ascii="Arial" w:hAnsi="Arial" w:cs="Arial"/>
              </w:rPr>
              <w:t>11/07</w:t>
            </w:r>
            <w:r w:rsidR="00F0007D">
              <w:rPr>
                <w:rFonts w:ascii="Arial" w:hAnsi="Arial" w:cs="Arial"/>
              </w:rPr>
              <w:t>, 9/10</w:t>
            </w:r>
            <w:r w:rsidR="002D211A">
              <w:rPr>
                <w:rFonts w:ascii="Arial" w:hAnsi="Arial" w:cs="Arial"/>
              </w:rPr>
              <w:t>, 8/13</w:t>
            </w:r>
          </w:p>
        </w:tc>
      </w:tr>
    </w:tbl>
    <w:p w:rsidR="00B709BC" w:rsidRDefault="00B709BC" w:rsidP="002C2E4C"/>
    <w:sectPr w:rsidR="00B709BC" w:rsidSect="008764F1">
      <w:headerReference w:type="even" r:id="rId8"/>
      <w:headerReference w:type="default" r:id="rId9"/>
      <w:headerReference w:type="first" r:id="rId10"/>
      <w:endnotePr>
        <w:numFmt w:val="decimal"/>
      </w:endnotePr>
      <w:pgSz w:w="12240" w:h="15840" w:code="1"/>
      <w:pgMar w:top="1080" w:right="1080" w:bottom="1080" w:left="1440" w:header="360" w:footer="36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3D" w:rsidRDefault="00E0043D">
      <w:r>
        <w:separator/>
      </w:r>
    </w:p>
  </w:endnote>
  <w:endnote w:type="continuationSeparator" w:id="0">
    <w:p w:rsidR="00E0043D" w:rsidRDefault="00E0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3D" w:rsidRDefault="00E0043D">
      <w:r>
        <w:separator/>
      </w:r>
    </w:p>
  </w:footnote>
  <w:footnote w:type="continuationSeparator" w:id="0">
    <w:p w:rsidR="00E0043D" w:rsidRDefault="00E00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F" w:rsidRDefault="003429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F" w:rsidRPr="003C1DEB" w:rsidRDefault="003429AF" w:rsidP="00A26083">
    <w:pPr>
      <w:pStyle w:val="Header"/>
      <w:tabs>
        <w:tab w:val="clear" w:pos="8640"/>
        <w:tab w:val="right" w:pos="10260"/>
      </w:tabs>
      <w:rPr>
        <w:rFonts w:ascii="Arial" w:hAnsi="Arial" w:cs="Arial"/>
      </w:rPr>
    </w:pPr>
    <w:r w:rsidRPr="003C1DEB">
      <w:rPr>
        <w:rFonts w:ascii="Arial" w:hAnsi="Arial" w:cs="Arial"/>
      </w:rPr>
      <w:t xml:space="preserve">Page </w:t>
    </w:r>
    <w:r w:rsidR="00CE2835" w:rsidRPr="003C1DEB">
      <w:rPr>
        <w:rFonts w:ascii="Arial" w:hAnsi="Arial" w:cs="Arial"/>
      </w:rPr>
      <w:fldChar w:fldCharType="begin"/>
    </w:r>
    <w:r w:rsidRPr="003C1DEB">
      <w:rPr>
        <w:rFonts w:ascii="Arial" w:hAnsi="Arial" w:cs="Arial"/>
      </w:rPr>
      <w:instrText xml:space="preserve"> PAGE </w:instrText>
    </w:r>
    <w:r w:rsidR="00CE2835" w:rsidRPr="003C1DE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CE2835" w:rsidRPr="003C1DEB">
      <w:rPr>
        <w:rFonts w:ascii="Arial" w:hAnsi="Arial" w:cs="Arial"/>
      </w:rPr>
      <w:fldChar w:fldCharType="end"/>
    </w:r>
    <w:r w:rsidRPr="003C1DEB">
      <w:rPr>
        <w:rFonts w:ascii="Arial" w:hAnsi="Arial" w:cs="Arial"/>
      </w:rPr>
      <w:t xml:space="preserve"> of 2   </w:t>
    </w:r>
    <w:r>
      <w:rPr>
        <w:rFonts w:ascii="Arial" w:hAnsi="Arial" w:cs="Arial"/>
      </w:rPr>
      <w:t>510.01 Home Health and Medical Equipment Referrals</w:t>
    </w:r>
    <w:r w:rsidRPr="003C1DEB">
      <w:rPr>
        <w:rFonts w:ascii="Arial" w:hAnsi="Arial" w:cs="Arial"/>
      </w:rPr>
      <w:tab/>
    </w:r>
  </w:p>
  <w:p w:rsidR="003429AF" w:rsidRPr="00443A81" w:rsidRDefault="003429AF" w:rsidP="00B709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AF" w:rsidRDefault="003429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8351D0"/>
    <w:multiLevelType w:val="multilevel"/>
    <w:tmpl w:val="78C2191C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44B5300"/>
    <w:multiLevelType w:val="hybridMultilevel"/>
    <w:tmpl w:val="F4120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6536A5"/>
    <w:multiLevelType w:val="hybridMultilevel"/>
    <w:tmpl w:val="199A8A2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0D20147"/>
    <w:multiLevelType w:val="hybridMultilevel"/>
    <w:tmpl w:val="56E89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B21D2C"/>
    <w:multiLevelType w:val="hybridMultilevel"/>
    <w:tmpl w:val="8C621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F10C3D"/>
    <w:multiLevelType w:val="hybridMultilevel"/>
    <w:tmpl w:val="50C4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A606B"/>
    <w:multiLevelType w:val="hybridMultilevel"/>
    <w:tmpl w:val="4D448B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0B4736"/>
    <w:multiLevelType w:val="hybridMultilevel"/>
    <w:tmpl w:val="08F60156"/>
    <w:lvl w:ilvl="0" w:tplc="9148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9A2C55"/>
    <w:multiLevelType w:val="hybridMultilevel"/>
    <w:tmpl w:val="01C2AE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FC33861"/>
    <w:multiLevelType w:val="hybridMultilevel"/>
    <w:tmpl w:val="4D0E6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272042"/>
    <w:multiLevelType w:val="multilevel"/>
    <w:tmpl w:val="1D44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1114AC"/>
    <w:multiLevelType w:val="hybridMultilevel"/>
    <w:tmpl w:val="85163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AA0"/>
    <w:multiLevelType w:val="hybridMultilevel"/>
    <w:tmpl w:val="293C2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A963EB"/>
    <w:multiLevelType w:val="hybridMultilevel"/>
    <w:tmpl w:val="190C3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E24272"/>
    <w:multiLevelType w:val="hybridMultilevel"/>
    <w:tmpl w:val="7E2CF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2477B09"/>
    <w:multiLevelType w:val="hybridMultilevel"/>
    <w:tmpl w:val="BA5E5EB0"/>
    <w:lvl w:ilvl="0" w:tplc="72B2B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71A155E"/>
    <w:multiLevelType w:val="hybridMultilevel"/>
    <w:tmpl w:val="B4A46F4E"/>
    <w:lvl w:ilvl="0" w:tplc="99F01504">
      <w:start w:val="1"/>
      <w:numFmt w:val="lowerRoman"/>
      <w:lvlText w:val="%1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3B1C4FC7"/>
    <w:multiLevelType w:val="hybridMultilevel"/>
    <w:tmpl w:val="9FC4CCA2"/>
    <w:lvl w:ilvl="0" w:tplc="99F01504">
      <w:start w:val="1"/>
      <w:numFmt w:val="lowerRoman"/>
      <w:lvlText w:val="%1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AA611F"/>
    <w:multiLevelType w:val="hybridMultilevel"/>
    <w:tmpl w:val="4F061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C8330C"/>
    <w:multiLevelType w:val="hybridMultilevel"/>
    <w:tmpl w:val="2B72F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8E302D"/>
    <w:multiLevelType w:val="hybridMultilevel"/>
    <w:tmpl w:val="DE98F7BA"/>
    <w:lvl w:ilvl="0" w:tplc="9148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AE64D6"/>
    <w:multiLevelType w:val="hybridMultilevel"/>
    <w:tmpl w:val="85522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92677"/>
    <w:multiLevelType w:val="hybridMultilevel"/>
    <w:tmpl w:val="66483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B29CD"/>
    <w:multiLevelType w:val="hybridMultilevel"/>
    <w:tmpl w:val="BA96B11C"/>
    <w:lvl w:ilvl="0" w:tplc="040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0">
    <w:nsid w:val="56D15903"/>
    <w:multiLevelType w:val="hybridMultilevel"/>
    <w:tmpl w:val="266E9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764DD7"/>
    <w:multiLevelType w:val="hybridMultilevel"/>
    <w:tmpl w:val="E2A215BC"/>
    <w:lvl w:ilvl="0" w:tplc="99F01504">
      <w:start w:val="1"/>
      <w:numFmt w:val="lowerRoman"/>
      <w:lvlText w:val="%1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AD5BB2"/>
    <w:multiLevelType w:val="hybridMultilevel"/>
    <w:tmpl w:val="211EE928"/>
    <w:lvl w:ilvl="0" w:tplc="04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33">
    <w:nsid w:val="6F350BE1"/>
    <w:multiLevelType w:val="hybridMultilevel"/>
    <w:tmpl w:val="AC9A0588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>
    <w:nsid w:val="77887952"/>
    <w:multiLevelType w:val="hybridMultilevel"/>
    <w:tmpl w:val="20326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4083E"/>
    <w:multiLevelType w:val="multilevel"/>
    <w:tmpl w:val="7512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653630"/>
    <w:multiLevelType w:val="hybridMultilevel"/>
    <w:tmpl w:val="EAF8B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01504">
      <w:start w:val="1"/>
      <w:numFmt w:val="lowerRoman"/>
      <w:lvlText w:val="%3."/>
      <w:lvlJc w:val="center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3A2017"/>
    <w:multiLevelType w:val="hybridMultilevel"/>
    <w:tmpl w:val="78C2191C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34"/>
  </w:num>
  <w:num w:numId="6">
    <w:abstractNumId w:val="30"/>
  </w:num>
  <w:num w:numId="7">
    <w:abstractNumId w:val="25"/>
  </w:num>
  <w:num w:numId="8">
    <w:abstractNumId w:val="7"/>
  </w:num>
  <w:num w:numId="9">
    <w:abstractNumId w:val="24"/>
  </w:num>
  <w:num w:numId="10">
    <w:abstractNumId w:val="36"/>
  </w:num>
  <w:num w:numId="11">
    <w:abstractNumId w:val="27"/>
  </w:num>
  <w:num w:numId="12">
    <w:abstractNumId w:val="20"/>
  </w:num>
  <w:num w:numId="13">
    <w:abstractNumId w:val="10"/>
  </w:num>
  <w:num w:numId="14">
    <w:abstractNumId w:val="17"/>
  </w:num>
  <w:num w:numId="15">
    <w:abstractNumId w:val="16"/>
  </w:num>
  <w:num w:numId="16">
    <w:abstractNumId w:val="22"/>
  </w:num>
  <w:num w:numId="17">
    <w:abstractNumId w:val="23"/>
  </w:num>
  <w:num w:numId="18">
    <w:abstractNumId w:val="31"/>
  </w:num>
  <w:num w:numId="19">
    <w:abstractNumId w:val="9"/>
  </w:num>
  <w:num w:numId="20">
    <w:abstractNumId w:val="19"/>
  </w:num>
  <w:num w:numId="21">
    <w:abstractNumId w:val="11"/>
  </w:num>
  <w:num w:numId="22">
    <w:abstractNumId w:val="8"/>
  </w:num>
  <w:num w:numId="23">
    <w:abstractNumId w:val="15"/>
  </w:num>
  <w:num w:numId="24">
    <w:abstractNumId w:val="37"/>
  </w:num>
  <w:num w:numId="25">
    <w:abstractNumId w:val="6"/>
  </w:num>
  <w:num w:numId="26">
    <w:abstractNumId w:val="33"/>
  </w:num>
  <w:num w:numId="27">
    <w:abstractNumId w:val="28"/>
  </w:num>
  <w:num w:numId="28">
    <w:abstractNumId w:val="35"/>
  </w:num>
  <w:num w:numId="29">
    <w:abstractNumId w:val="29"/>
  </w:num>
  <w:num w:numId="30">
    <w:abstractNumId w:val="32"/>
  </w:num>
  <w:num w:numId="31">
    <w:abstractNumId w:val="18"/>
  </w:num>
  <w:num w:numId="32">
    <w:abstractNumId w:val="13"/>
  </w:num>
  <w:num w:numId="33">
    <w:abstractNumId w:val="26"/>
  </w:num>
  <w:num w:numId="34">
    <w:abstractNumId w:val="14"/>
  </w:num>
  <w:num w:numId="35">
    <w:abstractNumId w:val="1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97369"/>
    <w:rsid w:val="00012ADC"/>
    <w:rsid w:val="00031540"/>
    <w:rsid w:val="000A1504"/>
    <w:rsid w:val="000E2A48"/>
    <w:rsid w:val="000E75AB"/>
    <w:rsid w:val="001179B3"/>
    <w:rsid w:val="00121C70"/>
    <w:rsid w:val="00143C76"/>
    <w:rsid w:val="00151664"/>
    <w:rsid w:val="00156169"/>
    <w:rsid w:val="00164087"/>
    <w:rsid w:val="00183D62"/>
    <w:rsid w:val="0026188F"/>
    <w:rsid w:val="002C2E4C"/>
    <w:rsid w:val="002D211A"/>
    <w:rsid w:val="002D67D1"/>
    <w:rsid w:val="002E40A8"/>
    <w:rsid w:val="003056E6"/>
    <w:rsid w:val="00335F27"/>
    <w:rsid w:val="003429AF"/>
    <w:rsid w:val="003A15BE"/>
    <w:rsid w:val="003B4B3F"/>
    <w:rsid w:val="003C1DEB"/>
    <w:rsid w:val="003E58D5"/>
    <w:rsid w:val="00443A81"/>
    <w:rsid w:val="004736C8"/>
    <w:rsid w:val="00484658"/>
    <w:rsid w:val="00485238"/>
    <w:rsid w:val="004E0C2E"/>
    <w:rsid w:val="00555134"/>
    <w:rsid w:val="005A1247"/>
    <w:rsid w:val="005F2CD5"/>
    <w:rsid w:val="00654B74"/>
    <w:rsid w:val="0073264E"/>
    <w:rsid w:val="0073291C"/>
    <w:rsid w:val="007C4EB0"/>
    <w:rsid w:val="007D346A"/>
    <w:rsid w:val="007E098B"/>
    <w:rsid w:val="00874CDC"/>
    <w:rsid w:val="008764F1"/>
    <w:rsid w:val="008F2E7B"/>
    <w:rsid w:val="00910475"/>
    <w:rsid w:val="009230F4"/>
    <w:rsid w:val="00931655"/>
    <w:rsid w:val="009470C1"/>
    <w:rsid w:val="00971758"/>
    <w:rsid w:val="00976FA7"/>
    <w:rsid w:val="00A26083"/>
    <w:rsid w:val="00A31EDF"/>
    <w:rsid w:val="00A564D4"/>
    <w:rsid w:val="00A6232A"/>
    <w:rsid w:val="00A92709"/>
    <w:rsid w:val="00AA4DD9"/>
    <w:rsid w:val="00AC4222"/>
    <w:rsid w:val="00AC46FD"/>
    <w:rsid w:val="00B34A6F"/>
    <w:rsid w:val="00B473ED"/>
    <w:rsid w:val="00B65BCF"/>
    <w:rsid w:val="00B709BC"/>
    <w:rsid w:val="00B8004F"/>
    <w:rsid w:val="00B97369"/>
    <w:rsid w:val="00BD6ADC"/>
    <w:rsid w:val="00C55136"/>
    <w:rsid w:val="00C61975"/>
    <w:rsid w:val="00CE2835"/>
    <w:rsid w:val="00CE2EB3"/>
    <w:rsid w:val="00CE5813"/>
    <w:rsid w:val="00D03D24"/>
    <w:rsid w:val="00D65164"/>
    <w:rsid w:val="00DE381A"/>
    <w:rsid w:val="00E0043D"/>
    <w:rsid w:val="00E62EC9"/>
    <w:rsid w:val="00E72E11"/>
    <w:rsid w:val="00F0007D"/>
    <w:rsid w:val="00F018B1"/>
    <w:rsid w:val="00F13399"/>
    <w:rsid w:val="00F25847"/>
    <w:rsid w:val="00F52307"/>
    <w:rsid w:val="00F65D9A"/>
    <w:rsid w:val="00F662B7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11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72E11"/>
  </w:style>
  <w:style w:type="paragraph" w:customStyle="1" w:styleId="Level1">
    <w:name w:val="Level 1"/>
    <w:basedOn w:val="Normal"/>
    <w:rsid w:val="00E72E11"/>
    <w:pPr>
      <w:numPr>
        <w:numId w:val="4"/>
      </w:numPr>
      <w:ind w:left="720" w:hanging="720"/>
      <w:outlineLvl w:val="0"/>
    </w:pPr>
  </w:style>
  <w:style w:type="paragraph" w:styleId="Header">
    <w:name w:val="header"/>
    <w:basedOn w:val="Normal"/>
    <w:rsid w:val="00E72E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E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E11"/>
  </w:style>
  <w:style w:type="paragraph" w:styleId="BalloonText">
    <w:name w:val="Balloon Text"/>
    <w:basedOn w:val="Normal"/>
    <w:semiHidden/>
    <w:rsid w:val="00B9736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6232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F2E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rsid w:val="002618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sid w:val="00335F27"/>
    <w:rPr>
      <w:sz w:val="16"/>
      <w:szCs w:val="16"/>
    </w:rPr>
  </w:style>
  <w:style w:type="paragraph" w:styleId="CommentText">
    <w:name w:val="annotation text"/>
    <w:basedOn w:val="Normal"/>
    <w:semiHidden/>
    <w:rsid w:val="00335F27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35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Arizona Healthcare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 Nast</dc:creator>
  <cp:keywords/>
  <dc:description/>
  <cp:lastModifiedBy>sa25135</cp:lastModifiedBy>
  <cp:revision>2</cp:revision>
  <cp:lastPrinted>2007-12-07T18:49:00Z</cp:lastPrinted>
  <dcterms:created xsi:type="dcterms:W3CDTF">2013-08-29T17:16:00Z</dcterms:created>
  <dcterms:modified xsi:type="dcterms:W3CDTF">2013-08-29T17:16:00Z</dcterms:modified>
</cp:coreProperties>
</file>